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147" w:rsidRDefault="00851F83" w:rsidP="0018633B">
      <w:pPr>
        <w:tabs>
          <w:tab w:val="left" w:pos="709"/>
        </w:tabs>
        <w:spacing w:before="120" w:after="120"/>
        <w:jc w:val="center"/>
        <w:rPr>
          <w:rFonts w:ascii="Cuprum" w:hAnsi="Cuprum" w:cstheme="minorHAnsi"/>
          <w:u w:val="single"/>
        </w:rPr>
      </w:pPr>
      <w:r>
        <w:rPr>
          <w:rFonts w:ascii="Cuprum" w:hAnsi="Cuprum" w:cstheme="minorHAnsi"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4511040</wp:posOffset>
                </wp:positionH>
                <wp:positionV relativeFrom="paragraph">
                  <wp:posOffset>-558165</wp:posOffset>
                </wp:positionV>
                <wp:extent cx="1724025" cy="704850"/>
                <wp:effectExtent l="0" t="0" r="0" b="0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4025" cy="704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1F83" w:rsidRPr="00851F83" w:rsidRDefault="00851F83" w:rsidP="00851F83">
                            <w:pPr>
                              <w:rPr>
                                <w:color w:val="FFFFFF" w:themeColor="background1"/>
                                <w:lang w:val="en-US"/>
                              </w:rPr>
                            </w:pPr>
                            <w:bookmarkStart w:id="0" w:name="_GoBack"/>
                            <w:proofErr w:type="gramStart"/>
                            <w:r w:rsidRPr="00851F83">
                              <w:rPr>
                                <w:color w:val="FFFFFF" w:themeColor="background1"/>
                                <w:lang w:val="en-US"/>
                              </w:rPr>
                              <w:t>e-mail</w:t>
                            </w:r>
                            <w:proofErr w:type="gramEnd"/>
                            <w:r w:rsidRPr="00851F83">
                              <w:rPr>
                                <w:color w:val="FFFFFF" w:themeColor="background1"/>
                                <w:lang w:val="en-US"/>
                              </w:rPr>
                              <w:t>: rf@edsro.center</w:t>
                            </w:r>
                          </w:p>
                          <w:p w:rsidR="00851F83" w:rsidRPr="00851F83" w:rsidRDefault="00851F83" w:rsidP="00851F83">
                            <w:pPr>
                              <w:rPr>
                                <w:color w:val="FFFFFF" w:themeColor="background1"/>
                                <w:lang w:val="en-US"/>
                              </w:rPr>
                            </w:pPr>
                            <w:r w:rsidRPr="00851F83">
                              <w:rPr>
                                <w:color w:val="FFFFFF" w:themeColor="background1"/>
                                <w:lang w:val="en-US"/>
                              </w:rPr>
                              <w:t>skype: o_ms_sro_2</w:t>
                            </w:r>
                          </w:p>
                          <w:p w:rsidR="00851F83" w:rsidRPr="00851F83" w:rsidRDefault="00851F83" w:rsidP="00851F83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851F83">
                              <w:rPr>
                                <w:color w:val="FFFFFF" w:themeColor="background1"/>
                              </w:rPr>
                              <w:t>тел.: 8(989) 270-04-09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355.2pt;margin-top:-43.95pt;width:135.75pt;height:5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" filled="f" stroked="f" strokeweight=".5pt">
                <v:textbox>
                  <w:txbxContent>
                    <w:p w:rsidR="00851F83" w:rsidRPr="00851F83" w:rsidRDefault="00851F83" w:rsidP="00851F83">
                      <w:pPr>
                        <w:rPr>
                          <w:color w:val="FFFFFF" w:themeColor="background1"/>
                          <w:lang w:val="en-US"/>
                        </w:rPr>
                      </w:pPr>
                      <w:bookmarkStart w:id="1" w:name="_GoBack"/>
                      <w:proofErr w:type="gramStart"/>
                      <w:r w:rsidRPr="00851F83">
                        <w:rPr>
                          <w:color w:val="FFFFFF" w:themeColor="background1"/>
                          <w:lang w:val="en-US"/>
                        </w:rPr>
                        <w:t>e-mail</w:t>
                      </w:r>
                      <w:proofErr w:type="gramEnd"/>
                      <w:r w:rsidRPr="00851F83">
                        <w:rPr>
                          <w:color w:val="FFFFFF" w:themeColor="background1"/>
                          <w:lang w:val="en-US"/>
                        </w:rPr>
                        <w:t>: rf@edsro.center</w:t>
                      </w:r>
                    </w:p>
                    <w:p w:rsidR="00851F83" w:rsidRPr="00851F83" w:rsidRDefault="00851F83" w:rsidP="00851F83">
                      <w:pPr>
                        <w:rPr>
                          <w:color w:val="FFFFFF" w:themeColor="background1"/>
                          <w:lang w:val="en-US"/>
                        </w:rPr>
                      </w:pPr>
                      <w:r w:rsidRPr="00851F83">
                        <w:rPr>
                          <w:color w:val="FFFFFF" w:themeColor="background1"/>
                          <w:lang w:val="en-US"/>
                        </w:rPr>
                        <w:t>skype: o_ms_sro_2</w:t>
                      </w:r>
                    </w:p>
                    <w:p w:rsidR="00851F83" w:rsidRPr="00851F83" w:rsidRDefault="00851F83" w:rsidP="00851F83">
                      <w:pPr>
                        <w:rPr>
                          <w:color w:val="FFFFFF" w:themeColor="background1"/>
                        </w:rPr>
                      </w:pPr>
                      <w:r w:rsidRPr="00851F83">
                        <w:rPr>
                          <w:color w:val="FFFFFF" w:themeColor="background1"/>
                        </w:rPr>
                        <w:t>тел.: 8(989) 270-04-09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rFonts w:ascii="Cuprum" w:hAnsi="Cuprum" w:cstheme="minorHAnsi"/>
          <w:noProof/>
          <w:u w:val="singl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-1003935</wp:posOffset>
            </wp:positionH>
            <wp:positionV relativeFrom="paragraph">
              <wp:posOffset>-558165</wp:posOffset>
            </wp:positionV>
            <wp:extent cx="7400925" cy="10086975"/>
            <wp:effectExtent l="0" t="0" r="952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шапка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00925" cy="10086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2147" w:rsidRDefault="00D42147" w:rsidP="00D42147">
      <w:pPr>
        <w:tabs>
          <w:tab w:val="left" w:pos="709"/>
        </w:tabs>
        <w:spacing w:before="120" w:after="120"/>
        <w:jc w:val="center"/>
        <w:rPr>
          <w:rFonts w:ascii="Cuprum" w:hAnsi="Cuprum" w:cstheme="minorHAnsi"/>
          <w:u w:val="single"/>
        </w:rPr>
      </w:pPr>
    </w:p>
    <w:p w:rsidR="00D42147" w:rsidRDefault="00D42147" w:rsidP="00D42147">
      <w:pPr>
        <w:tabs>
          <w:tab w:val="left" w:pos="709"/>
        </w:tabs>
        <w:spacing w:before="120" w:after="120"/>
        <w:jc w:val="center"/>
        <w:rPr>
          <w:rFonts w:ascii="Cuprum" w:hAnsi="Cuprum" w:cstheme="minorHAnsi"/>
          <w:u w:val="single"/>
        </w:rPr>
      </w:pPr>
    </w:p>
    <w:p w:rsidR="00D42147" w:rsidRPr="00D42147" w:rsidRDefault="0018633B" w:rsidP="00D42147">
      <w:pPr>
        <w:tabs>
          <w:tab w:val="left" w:pos="709"/>
        </w:tabs>
        <w:spacing w:before="120" w:after="120"/>
        <w:jc w:val="center"/>
        <w:rPr>
          <w:rFonts w:ascii="Cuprum" w:hAnsi="Cuprum" w:cstheme="minorHAnsi"/>
          <w:u w:val="single"/>
        </w:rPr>
      </w:pPr>
      <w:proofErr w:type="spellStart"/>
      <w:r w:rsidRPr="009A4B67">
        <w:rPr>
          <w:rFonts w:ascii="Cuprum" w:hAnsi="Cuprum" w:cstheme="minorHAnsi"/>
          <w:u w:val="single"/>
        </w:rPr>
        <w:t>Предаттестационная</w:t>
      </w:r>
      <w:proofErr w:type="spellEnd"/>
      <w:r w:rsidRPr="009A4B67">
        <w:rPr>
          <w:rFonts w:ascii="Cuprum" w:hAnsi="Cuprum" w:cstheme="minorHAnsi"/>
          <w:u w:val="single"/>
        </w:rPr>
        <w:t xml:space="preserve"> подготовка экспертов проектной документации:</w:t>
      </w:r>
    </w:p>
    <w:tbl>
      <w:tblPr>
        <w:tblW w:w="6224" w:type="pct"/>
        <w:tblInd w:w="-1568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  <w:insideH w:val="outset" w:sz="6" w:space="0" w:color="00000A"/>
          <w:insideV w:val="outset" w:sz="6" w:space="0" w:color="00000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6356"/>
        <w:gridCol w:w="1098"/>
        <w:gridCol w:w="2327"/>
        <w:gridCol w:w="993"/>
      </w:tblGrid>
      <w:tr w:rsidR="0018633B" w:rsidRPr="009A4B67" w:rsidTr="00851F83">
        <w:trPr>
          <w:trHeight w:val="885"/>
        </w:trPr>
        <w:tc>
          <w:tcPr>
            <w:tcW w:w="8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BFBFBF" w:themeFill="background1" w:themeFillShade="BF"/>
            <w:tcMar>
              <w:left w:w="0" w:type="dxa"/>
            </w:tcMar>
            <w:vAlign w:val="center"/>
          </w:tcPr>
          <w:p w:rsidR="0018633B" w:rsidRPr="00724EA1" w:rsidRDefault="0018633B" w:rsidP="00374F97">
            <w:pPr>
              <w:tabs>
                <w:tab w:val="left" w:pos="709"/>
              </w:tabs>
              <w:spacing w:before="120" w:after="120"/>
              <w:jc w:val="center"/>
              <w:rPr>
                <w:rFonts w:ascii="Cuprum" w:hAnsi="Cuprum" w:cstheme="minorHAnsi"/>
                <w:sz w:val="20"/>
                <w:szCs w:val="20"/>
              </w:rPr>
            </w:pPr>
            <w:r w:rsidRPr="00724EA1">
              <w:rPr>
                <w:rFonts w:ascii="Cuprum" w:hAnsi="Cuprum" w:cstheme="minorHAnsi"/>
                <w:sz w:val="20"/>
                <w:szCs w:val="20"/>
              </w:rPr>
              <w:t>№</w:t>
            </w:r>
          </w:p>
        </w:tc>
        <w:tc>
          <w:tcPr>
            <w:tcW w:w="635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BFBFBF" w:themeFill="background1" w:themeFillShade="BF"/>
            <w:tcMar>
              <w:left w:w="0" w:type="dxa"/>
            </w:tcMar>
            <w:vAlign w:val="center"/>
          </w:tcPr>
          <w:p w:rsidR="0018633B" w:rsidRPr="00724EA1" w:rsidRDefault="0018633B" w:rsidP="00374F97">
            <w:pPr>
              <w:tabs>
                <w:tab w:val="left" w:pos="709"/>
              </w:tabs>
              <w:spacing w:before="120" w:after="120"/>
              <w:jc w:val="center"/>
              <w:rPr>
                <w:rFonts w:ascii="Cuprum" w:hAnsi="Cuprum" w:cstheme="minorHAnsi"/>
                <w:sz w:val="20"/>
                <w:szCs w:val="18"/>
              </w:rPr>
            </w:pPr>
            <w:r w:rsidRPr="00724EA1">
              <w:rPr>
                <w:rFonts w:ascii="Cuprum" w:hAnsi="Cuprum" w:cstheme="minorHAnsi"/>
                <w:sz w:val="20"/>
                <w:szCs w:val="18"/>
              </w:rPr>
              <w:t>Наименование дополнительной профессиональной образовательной программы</w:t>
            </w:r>
          </w:p>
        </w:tc>
        <w:tc>
          <w:tcPr>
            <w:tcW w:w="109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BFBFBF" w:themeFill="background1" w:themeFillShade="BF"/>
            <w:tcMar>
              <w:left w:w="0" w:type="dxa"/>
            </w:tcMar>
            <w:vAlign w:val="center"/>
          </w:tcPr>
          <w:p w:rsidR="0018633B" w:rsidRPr="00724EA1" w:rsidRDefault="0018633B" w:rsidP="00374F97">
            <w:pPr>
              <w:tabs>
                <w:tab w:val="left" w:pos="709"/>
              </w:tabs>
              <w:spacing w:before="120" w:after="120"/>
              <w:jc w:val="center"/>
              <w:rPr>
                <w:rFonts w:ascii="Cuprum" w:hAnsi="Cuprum" w:cstheme="minorHAnsi"/>
                <w:sz w:val="20"/>
                <w:szCs w:val="18"/>
              </w:rPr>
            </w:pPr>
            <w:r w:rsidRPr="00724EA1">
              <w:rPr>
                <w:rFonts w:ascii="Cuprum" w:hAnsi="Cuprum" w:cstheme="minorHAnsi"/>
                <w:sz w:val="20"/>
                <w:szCs w:val="18"/>
              </w:rPr>
              <w:t>Код программы</w:t>
            </w:r>
          </w:p>
        </w:tc>
        <w:tc>
          <w:tcPr>
            <w:tcW w:w="232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BFBFBF" w:themeFill="background1" w:themeFillShade="BF"/>
            <w:tcMar>
              <w:left w:w="0" w:type="dxa"/>
            </w:tcMar>
            <w:vAlign w:val="center"/>
          </w:tcPr>
          <w:p w:rsidR="0018633B" w:rsidRPr="00724EA1" w:rsidRDefault="0018633B" w:rsidP="00374F97">
            <w:pPr>
              <w:tabs>
                <w:tab w:val="left" w:pos="709"/>
              </w:tabs>
              <w:spacing w:before="120" w:after="120"/>
              <w:jc w:val="center"/>
              <w:rPr>
                <w:rFonts w:ascii="Cuprum" w:hAnsi="Cuprum" w:cstheme="minorHAnsi"/>
                <w:sz w:val="20"/>
                <w:szCs w:val="18"/>
              </w:rPr>
            </w:pPr>
            <w:r w:rsidRPr="00724EA1">
              <w:rPr>
                <w:rFonts w:ascii="Cuprum" w:hAnsi="Cuprum" w:cstheme="minorHAnsi"/>
                <w:sz w:val="20"/>
                <w:szCs w:val="18"/>
              </w:rPr>
              <w:t>Вид дополнительного профессионального образования</w:t>
            </w:r>
          </w:p>
        </w:tc>
        <w:tc>
          <w:tcPr>
            <w:tcW w:w="9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BFBFBF" w:themeFill="background1" w:themeFillShade="BF"/>
            <w:tcMar>
              <w:left w:w="0" w:type="dxa"/>
            </w:tcMar>
            <w:vAlign w:val="center"/>
          </w:tcPr>
          <w:p w:rsidR="0018633B" w:rsidRPr="00724EA1" w:rsidRDefault="0018633B" w:rsidP="00374F97">
            <w:pPr>
              <w:tabs>
                <w:tab w:val="left" w:pos="709"/>
              </w:tabs>
              <w:spacing w:before="120" w:after="120"/>
              <w:jc w:val="center"/>
              <w:rPr>
                <w:rFonts w:ascii="Cuprum" w:hAnsi="Cuprum" w:cstheme="minorHAnsi"/>
                <w:sz w:val="20"/>
                <w:szCs w:val="18"/>
              </w:rPr>
            </w:pPr>
            <w:r w:rsidRPr="00724EA1">
              <w:rPr>
                <w:rFonts w:ascii="Cuprum" w:hAnsi="Cuprum" w:cstheme="minorHAnsi"/>
                <w:sz w:val="20"/>
                <w:szCs w:val="18"/>
              </w:rPr>
              <w:t>Срок освоения</w:t>
            </w:r>
          </w:p>
        </w:tc>
      </w:tr>
      <w:tr w:rsidR="0018633B" w:rsidRPr="00613685" w:rsidTr="00D42147">
        <w:trPr>
          <w:trHeight w:val="930"/>
        </w:trPr>
        <w:tc>
          <w:tcPr>
            <w:tcW w:w="11625" w:type="dxa"/>
            <w:gridSpan w:val="5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2F2F2" w:themeFill="background1" w:themeFillShade="F2"/>
            <w:tcMar>
              <w:left w:w="0" w:type="dxa"/>
            </w:tcMar>
            <w:vAlign w:val="center"/>
          </w:tcPr>
          <w:p w:rsidR="0018633B" w:rsidRPr="00A44E9E" w:rsidRDefault="0018633B" w:rsidP="00374F97">
            <w:pPr>
              <w:tabs>
                <w:tab w:val="left" w:pos="709"/>
              </w:tabs>
              <w:spacing w:before="120" w:after="120"/>
              <w:jc w:val="center"/>
              <w:rPr>
                <w:rFonts w:ascii="Cuprum" w:hAnsi="Cuprum" w:cstheme="minorHAnsi"/>
                <w:szCs w:val="20"/>
              </w:rPr>
            </w:pPr>
            <w:r w:rsidRPr="00A44E9E">
              <w:rPr>
                <w:rFonts w:ascii="Cuprum" w:hAnsi="Cuprum" w:cstheme="minorHAnsi"/>
                <w:szCs w:val="20"/>
              </w:rPr>
              <w:t xml:space="preserve">28. Программы: </w:t>
            </w:r>
            <w:proofErr w:type="spellStart"/>
            <w:r w:rsidRPr="00A44E9E">
              <w:rPr>
                <w:rFonts w:ascii="Cuprum" w:hAnsi="Cuprum" w:cstheme="minorHAnsi"/>
                <w:szCs w:val="20"/>
              </w:rPr>
              <w:t>Предаттестационная</w:t>
            </w:r>
            <w:proofErr w:type="spellEnd"/>
            <w:r w:rsidRPr="00A44E9E">
              <w:rPr>
                <w:rFonts w:ascii="Cuprum" w:hAnsi="Cuprum" w:cstheme="minorHAnsi"/>
                <w:szCs w:val="20"/>
              </w:rPr>
              <w:t xml:space="preserve"> подготовка экспертов проектной документации</w:t>
            </w:r>
          </w:p>
        </w:tc>
      </w:tr>
      <w:tr w:rsidR="0018633B" w:rsidRPr="00613685" w:rsidTr="00851F83">
        <w:tc>
          <w:tcPr>
            <w:tcW w:w="8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18633B" w:rsidRPr="00613685" w:rsidRDefault="0018633B" w:rsidP="0018633B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spacing w:before="120"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35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18633B" w:rsidRPr="00613685" w:rsidRDefault="0018633B" w:rsidP="00374F97">
            <w:pPr>
              <w:tabs>
                <w:tab w:val="left" w:pos="709"/>
              </w:tabs>
              <w:spacing w:before="120" w:after="120"/>
              <w:ind w:left="144"/>
              <w:rPr>
                <w:rFonts w:asciiTheme="minorHAnsi" w:hAnsiTheme="minorHAnsi" w:cstheme="minorHAnsi"/>
                <w:sz w:val="18"/>
                <w:szCs w:val="18"/>
              </w:rPr>
            </w:pPr>
            <w:r w:rsidRPr="00613685">
              <w:rPr>
                <w:rFonts w:asciiTheme="minorHAnsi" w:hAnsiTheme="minorHAnsi" w:cstheme="minorHAnsi"/>
                <w:sz w:val="18"/>
                <w:szCs w:val="18"/>
              </w:rPr>
              <w:t>Инженерно-геодезические изыскания</w:t>
            </w:r>
          </w:p>
        </w:tc>
        <w:tc>
          <w:tcPr>
            <w:tcW w:w="109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18633B" w:rsidRPr="00613685" w:rsidRDefault="0018633B" w:rsidP="00374F97">
            <w:pPr>
              <w:tabs>
                <w:tab w:val="left" w:pos="709"/>
              </w:tabs>
              <w:spacing w:before="120" w:after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13685">
              <w:rPr>
                <w:rFonts w:asciiTheme="minorHAnsi" w:hAnsiTheme="minorHAnsi" w:cstheme="minorHAnsi"/>
                <w:sz w:val="18"/>
                <w:szCs w:val="18"/>
              </w:rPr>
              <w:t>ППЭ-1.1</w:t>
            </w:r>
          </w:p>
        </w:tc>
        <w:tc>
          <w:tcPr>
            <w:tcW w:w="232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18633B" w:rsidRPr="00613685" w:rsidRDefault="0018633B" w:rsidP="00374F97">
            <w:pPr>
              <w:tabs>
                <w:tab w:val="left" w:pos="709"/>
              </w:tabs>
              <w:spacing w:before="120" w:after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13685">
              <w:rPr>
                <w:rFonts w:asciiTheme="minorHAnsi" w:hAnsiTheme="minorHAnsi" w:cstheme="minorHAnsi"/>
                <w:sz w:val="18"/>
                <w:szCs w:val="18"/>
              </w:rPr>
              <w:t>Повышение квалификации</w:t>
            </w:r>
          </w:p>
        </w:tc>
        <w:tc>
          <w:tcPr>
            <w:tcW w:w="9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18633B" w:rsidRPr="00613685" w:rsidRDefault="0018633B" w:rsidP="00374F97">
            <w:pPr>
              <w:tabs>
                <w:tab w:val="left" w:pos="709"/>
              </w:tabs>
              <w:spacing w:before="120" w:after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13685">
              <w:rPr>
                <w:rFonts w:asciiTheme="minorHAnsi" w:hAnsiTheme="minorHAnsi" w:cstheme="minorHAnsi"/>
                <w:sz w:val="18"/>
                <w:szCs w:val="18"/>
              </w:rPr>
              <w:t>72</w:t>
            </w:r>
          </w:p>
        </w:tc>
      </w:tr>
      <w:tr w:rsidR="0018633B" w:rsidRPr="00613685" w:rsidTr="00851F83">
        <w:tc>
          <w:tcPr>
            <w:tcW w:w="8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18633B" w:rsidRPr="00613685" w:rsidRDefault="0018633B" w:rsidP="0018633B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spacing w:before="120"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35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18633B" w:rsidRPr="00613685" w:rsidRDefault="0018633B" w:rsidP="00374F97">
            <w:pPr>
              <w:tabs>
                <w:tab w:val="left" w:pos="709"/>
              </w:tabs>
              <w:spacing w:before="120" w:after="120"/>
              <w:ind w:left="144"/>
              <w:rPr>
                <w:rFonts w:asciiTheme="minorHAnsi" w:hAnsiTheme="minorHAnsi" w:cstheme="minorHAnsi"/>
                <w:sz w:val="18"/>
                <w:szCs w:val="18"/>
              </w:rPr>
            </w:pPr>
            <w:r w:rsidRPr="00613685">
              <w:rPr>
                <w:rFonts w:asciiTheme="minorHAnsi" w:hAnsiTheme="minorHAnsi" w:cstheme="minorHAnsi"/>
                <w:sz w:val="18"/>
                <w:szCs w:val="18"/>
              </w:rPr>
              <w:t>Инженерно-геологические изыскания</w:t>
            </w:r>
          </w:p>
        </w:tc>
        <w:tc>
          <w:tcPr>
            <w:tcW w:w="109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18633B" w:rsidRPr="00613685" w:rsidRDefault="0018633B" w:rsidP="00374F97">
            <w:pPr>
              <w:tabs>
                <w:tab w:val="left" w:pos="709"/>
              </w:tabs>
              <w:spacing w:before="120" w:after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13685">
              <w:rPr>
                <w:rFonts w:asciiTheme="minorHAnsi" w:hAnsiTheme="minorHAnsi" w:cstheme="minorHAnsi"/>
                <w:sz w:val="18"/>
                <w:szCs w:val="18"/>
              </w:rPr>
              <w:t>ППЭ-1.2</w:t>
            </w:r>
          </w:p>
        </w:tc>
        <w:tc>
          <w:tcPr>
            <w:tcW w:w="232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18633B" w:rsidRPr="00613685" w:rsidRDefault="0018633B" w:rsidP="00374F97">
            <w:pPr>
              <w:tabs>
                <w:tab w:val="left" w:pos="709"/>
              </w:tabs>
              <w:spacing w:before="120" w:after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13685">
              <w:rPr>
                <w:rFonts w:asciiTheme="minorHAnsi" w:hAnsiTheme="minorHAnsi" w:cstheme="minorHAnsi"/>
                <w:sz w:val="18"/>
                <w:szCs w:val="18"/>
              </w:rPr>
              <w:t>Повышение квалификации</w:t>
            </w:r>
          </w:p>
        </w:tc>
        <w:tc>
          <w:tcPr>
            <w:tcW w:w="9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18633B" w:rsidRPr="00613685" w:rsidRDefault="0018633B" w:rsidP="00374F97">
            <w:pPr>
              <w:tabs>
                <w:tab w:val="left" w:pos="709"/>
              </w:tabs>
              <w:spacing w:before="120" w:after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13685">
              <w:rPr>
                <w:rFonts w:asciiTheme="minorHAnsi" w:hAnsiTheme="minorHAnsi" w:cstheme="minorHAnsi"/>
                <w:sz w:val="18"/>
                <w:szCs w:val="18"/>
              </w:rPr>
              <w:t>72</w:t>
            </w:r>
          </w:p>
        </w:tc>
      </w:tr>
      <w:tr w:rsidR="0018633B" w:rsidRPr="00613685" w:rsidTr="00851F83">
        <w:tc>
          <w:tcPr>
            <w:tcW w:w="8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18633B" w:rsidRPr="00613685" w:rsidRDefault="0018633B" w:rsidP="0018633B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spacing w:before="120"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35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18633B" w:rsidRPr="00613685" w:rsidRDefault="0018633B" w:rsidP="00374F97">
            <w:pPr>
              <w:tabs>
                <w:tab w:val="left" w:pos="709"/>
              </w:tabs>
              <w:spacing w:before="120" w:after="120"/>
              <w:ind w:left="144"/>
              <w:rPr>
                <w:rFonts w:asciiTheme="minorHAnsi" w:hAnsiTheme="minorHAnsi" w:cstheme="minorHAnsi"/>
                <w:sz w:val="18"/>
                <w:szCs w:val="18"/>
              </w:rPr>
            </w:pPr>
            <w:r w:rsidRPr="00613685">
              <w:rPr>
                <w:rFonts w:asciiTheme="minorHAnsi" w:hAnsiTheme="minorHAnsi" w:cstheme="minorHAnsi"/>
                <w:sz w:val="18"/>
                <w:szCs w:val="18"/>
              </w:rPr>
              <w:t>Инженерно-гидрометеорологические изыскания</w:t>
            </w:r>
          </w:p>
        </w:tc>
        <w:tc>
          <w:tcPr>
            <w:tcW w:w="109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18633B" w:rsidRPr="00613685" w:rsidRDefault="0018633B" w:rsidP="00374F97">
            <w:pPr>
              <w:tabs>
                <w:tab w:val="left" w:pos="709"/>
              </w:tabs>
              <w:spacing w:before="120" w:after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13685">
              <w:rPr>
                <w:rFonts w:asciiTheme="minorHAnsi" w:hAnsiTheme="minorHAnsi" w:cstheme="minorHAnsi"/>
                <w:sz w:val="18"/>
                <w:szCs w:val="18"/>
              </w:rPr>
              <w:t>ППЭ-1.3</w:t>
            </w:r>
          </w:p>
        </w:tc>
        <w:tc>
          <w:tcPr>
            <w:tcW w:w="232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18633B" w:rsidRPr="00613685" w:rsidRDefault="0018633B" w:rsidP="00374F97">
            <w:pPr>
              <w:tabs>
                <w:tab w:val="left" w:pos="709"/>
              </w:tabs>
              <w:spacing w:before="120" w:after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13685">
              <w:rPr>
                <w:rFonts w:asciiTheme="minorHAnsi" w:hAnsiTheme="minorHAnsi" w:cstheme="minorHAnsi"/>
                <w:sz w:val="18"/>
                <w:szCs w:val="18"/>
              </w:rPr>
              <w:t>Повышение квалификации</w:t>
            </w:r>
          </w:p>
        </w:tc>
        <w:tc>
          <w:tcPr>
            <w:tcW w:w="9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18633B" w:rsidRPr="00613685" w:rsidRDefault="0018633B" w:rsidP="00374F97">
            <w:pPr>
              <w:tabs>
                <w:tab w:val="left" w:pos="709"/>
              </w:tabs>
              <w:spacing w:before="120" w:after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13685">
              <w:rPr>
                <w:rFonts w:asciiTheme="minorHAnsi" w:hAnsiTheme="minorHAnsi" w:cstheme="minorHAnsi"/>
                <w:sz w:val="18"/>
                <w:szCs w:val="18"/>
              </w:rPr>
              <w:t>72</w:t>
            </w:r>
          </w:p>
        </w:tc>
      </w:tr>
      <w:tr w:rsidR="0018633B" w:rsidRPr="00613685" w:rsidTr="00851F83">
        <w:tc>
          <w:tcPr>
            <w:tcW w:w="8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18633B" w:rsidRPr="00613685" w:rsidRDefault="0018633B" w:rsidP="0018633B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spacing w:before="120"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35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18633B" w:rsidRPr="00613685" w:rsidRDefault="0018633B" w:rsidP="00374F97">
            <w:pPr>
              <w:tabs>
                <w:tab w:val="left" w:pos="709"/>
              </w:tabs>
              <w:spacing w:before="120" w:after="120"/>
              <w:ind w:left="144"/>
              <w:rPr>
                <w:rFonts w:asciiTheme="minorHAnsi" w:hAnsiTheme="minorHAnsi" w:cstheme="minorHAnsi"/>
                <w:sz w:val="18"/>
                <w:szCs w:val="18"/>
              </w:rPr>
            </w:pPr>
            <w:r w:rsidRPr="00613685">
              <w:rPr>
                <w:rFonts w:asciiTheme="minorHAnsi" w:hAnsiTheme="minorHAnsi" w:cstheme="minorHAnsi"/>
                <w:sz w:val="18"/>
                <w:szCs w:val="18"/>
              </w:rPr>
              <w:t>Инженерно-экологические изыскания</w:t>
            </w:r>
          </w:p>
        </w:tc>
        <w:tc>
          <w:tcPr>
            <w:tcW w:w="109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18633B" w:rsidRPr="00613685" w:rsidRDefault="0018633B" w:rsidP="00374F97">
            <w:pPr>
              <w:tabs>
                <w:tab w:val="left" w:pos="709"/>
              </w:tabs>
              <w:spacing w:before="120" w:after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13685">
              <w:rPr>
                <w:rFonts w:asciiTheme="minorHAnsi" w:hAnsiTheme="minorHAnsi" w:cstheme="minorHAnsi"/>
                <w:sz w:val="18"/>
                <w:szCs w:val="18"/>
              </w:rPr>
              <w:t>ППЭ-1.4</w:t>
            </w:r>
          </w:p>
        </w:tc>
        <w:tc>
          <w:tcPr>
            <w:tcW w:w="232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18633B" w:rsidRPr="00613685" w:rsidRDefault="0018633B" w:rsidP="00374F97">
            <w:pPr>
              <w:tabs>
                <w:tab w:val="left" w:pos="709"/>
              </w:tabs>
              <w:spacing w:before="120" w:after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13685">
              <w:rPr>
                <w:rFonts w:asciiTheme="minorHAnsi" w:hAnsiTheme="minorHAnsi" w:cstheme="minorHAnsi"/>
                <w:sz w:val="18"/>
                <w:szCs w:val="18"/>
              </w:rPr>
              <w:t>Повышение квалификации</w:t>
            </w:r>
          </w:p>
        </w:tc>
        <w:tc>
          <w:tcPr>
            <w:tcW w:w="9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18633B" w:rsidRPr="00613685" w:rsidRDefault="0018633B" w:rsidP="00374F97">
            <w:pPr>
              <w:tabs>
                <w:tab w:val="left" w:pos="709"/>
              </w:tabs>
              <w:spacing w:before="120" w:after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13685">
              <w:rPr>
                <w:rFonts w:asciiTheme="minorHAnsi" w:hAnsiTheme="minorHAnsi" w:cstheme="minorHAnsi"/>
                <w:sz w:val="18"/>
                <w:szCs w:val="18"/>
              </w:rPr>
              <w:t>72</w:t>
            </w:r>
          </w:p>
        </w:tc>
      </w:tr>
      <w:tr w:rsidR="0018633B" w:rsidRPr="00613685" w:rsidTr="00851F83">
        <w:tc>
          <w:tcPr>
            <w:tcW w:w="8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18633B" w:rsidRPr="00613685" w:rsidRDefault="0018633B" w:rsidP="0018633B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spacing w:before="120"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35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18633B" w:rsidRPr="00613685" w:rsidRDefault="0018633B" w:rsidP="00374F97">
            <w:pPr>
              <w:tabs>
                <w:tab w:val="left" w:pos="709"/>
              </w:tabs>
              <w:spacing w:before="120" w:after="120"/>
              <w:ind w:left="144"/>
              <w:rPr>
                <w:rFonts w:asciiTheme="minorHAnsi" w:hAnsiTheme="minorHAnsi" w:cstheme="minorHAnsi"/>
                <w:sz w:val="18"/>
                <w:szCs w:val="18"/>
              </w:rPr>
            </w:pPr>
            <w:r w:rsidRPr="00613685">
              <w:rPr>
                <w:rFonts w:asciiTheme="minorHAnsi" w:hAnsiTheme="minorHAnsi" w:cstheme="minorHAnsi"/>
                <w:sz w:val="18"/>
                <w:szCs w:val="18"/>
              </w:rPr>
              <w:t>Инженерно-геотехнические изыскания</w:t>
            </w:r>
          </w:p>
        </w:tc>
        <w:tc>
          <w:tcPr>
            <w:tcW w:w="109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18633B" w:rsidRPr="00613685" w:rsidRDefault="0018633B" w:rsidP="00374F97">
            <w:pPr>
              <w:tabs>
                <w:tab w:val="left" w:pos="709"/>
              </w:tabs>
              <w:spacing w:before="120" w:after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13685">
              <w:rPr>
                <w:rFonts w:asciiTheme="minorHAnsi" w:hAnsiTheme="minorHAnsi" w:cstheme="minorHAnsi"/>
                <w:sz w:val="18"/>
                <w:szCs w:val="18"/>
              </w:rPr>
              <w:t>ППЭ-1.5</w:t>
            </w:r>
          </w:p>
        </w:tc>
        <w:tc>
          <w:tcPr>
            <w:tcW w:w="232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18633B" w:rsidRPr="00613685" w:rsidRDefault="0018633B" w:rsidP="00374F97">
            <w:pPr>
              <w:tabs>
                <w:tab w:val="left" w:pos="709"/>
              </w:tabs>
              <w:spacing w:before="120" w:after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13685">
              <w:rPr>
                <w:rFonts w:asciiTheme="minorHAnsi" w:hAnsiTheme="minorHAnsi" w:cstheme="minorHAnsi"/>
                <w:sz w:val="18"/>
                <w:szCs w:val="18"/>
              </w:rPr>
              <w:t>Повышение квалификации</w:t>
            </w:r>
          </w:p>
        </w:tc>
        <w:tc>
          <w:tcPr>
            <w:tcW w:w="9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18633B" w:rsidRPr="00613685" w:rsidRDefault="0018633B" w:rsidP="00374F97">
            <w:pPr>
              <w:tabs>
                <w:tab w:val="left" w:pos="709"/>
              </w:tabs>
              <w:spacing w:before="120" w:after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13685">
              <w:rPr>
                <w:rFonts w:asciiTheme="minorHAnsi" w:hAnsiTheme="minorHAnsi" w:cstheme="minorHAnsi"/>
                <w:sz w:val="18"/>
                <w:szCs w:val="18"/>
              </w:rPr>
              <w:t>72</w:t>
            </w:r>
          </w:p>
        </w:tc>
      </w:tr>
      <w:tr w:rsidR="0018633B" w:rsidRPr="00613685" w:rsidTr="00851F83">
        <w:tc>
          <w:tcPr>
            <w:tcW w:w="8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18633B" w:rsidRPr="00613685" w:rsidRDefault="0018633B" w:rsidP="0018633B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spacing w:before="120"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35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18633B" w:rsidRPr="00613685" w:rsidRDefault="0018633B" w:rsidP="00374F97">
            <w:pPr>
              <w:tabs>
                <w:tab w:val="left" w:pos="709"/>
              </w:tabs>
              <w:spacing w:before="120" w:after="120"/>
              <w:ind w:left="144"/>
              <w:rPr>
                <w:rFonts w:asciiTheme="minorHAnsi" w:hAnsiTheme="minorHAnsi" w:cstheme="minorHAnsi"/>
                <w:sz w:val="18"/>
                <w:szCs w:val="18"/>
              </w:rPr>
            </w:pPr>
            <w:r w:rsidRPr="00613685">
              <w:rPr>
                <w:rFonts w:asciiTheme="minorHAnsi" w:hAnsiTheme="minorHAnsi" w:cstheme="minorHAnsi"/>
                <w:sz w:val="18"/>
                <w:szCs w:val="18"/>
              </w:rPr>
              <w:t>Схемы планировочной организации земельного участка</w:t>
            </w:r>
          </w:p>
        </w:tc>
        <w:tc>
          <w:tcPr>
            <w:tcW w:w="109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18633B" w:rsidRPr="00613685" w:rsidRDefault="0018633B" w:rsidP="00374F97">
            <w:pPr>
              <w:tabs>
                <w:tab w:val="left" w:pos="709"/>
              </w:tabs>
              <w:spacing w:before="120" w:after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13685">
              <w:rPr>
                <w:rFonts w:asciiTheme="minorHAnsi" w:hAnsiTheme="minorHAnsi" w:cstheme="minorHAnsi"/>
                <w:sz w:val="18"/>
                <w:szCs w:val="18"/>
              </w:rPr>
              <w:t>ППЭ-2.1.1</w:t>
            </w:r>
          </w:p>
        </w:tc>
        <w:tc>
          <w:tcPr>
            <w:tcW w:w="232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18633B" w:rsidRPr="00613685" w:rsidRDefault="0018633B" w:rsidP="00374F97">
            <w:pPr>
              <w:tabs>
                <w:tab w:val="left" w:pos="709"/>
              </w:tabs>
              <w:spacing w:before="120" w:after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13685">
              <w:rPr>
                <w:rFonts w:asciiTheme="minorHAnsi" w:hAnsiTheme="minorHAnsi" w:cstheme="minorHAnsi"/>
                <w:sz w:val="18"/>
                <w:szCs w:val="18"/>
              </w:rPr>
              <w:t>Повышение квалификации</w:t>
            </w:r>
          </w:p>
        </w:tc>
        <w:tc>
          <w:tcPr>
            <w:tcW w:w="9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18633B" w:rsidRPr="00613685" w:rsidRDefault="0018633B" w:rsidP="00374F97">
            <w:pPr>
              <w:tabs>
                <w:tab w:val="left" w:pos="709"/>
              </w:tabs>
              <w:spacing w:before="120" w:after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13685">
              <w:rPr>
                <w:rFonts w:asciiTheme="minorHAnsi" w:hAnsiTheme="minorHAnsi" w:cstheme="minorHAnsi"/>
                <w:sz w:val="18"/>
                <w:szCs w:val="18"/>
              </w:rPr>
              <w:t>72</w:t>
            </w:r>
          </w:p>
        </w:tc>
      </w:tr>
      <w:tr w:rsidR="0018633B" w:rsidRPr="00613685" w:rsidTr="00851F83">
        <w:tc>
          <w:tcPr>
            <w:tcW w:w="8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18633B" w:rsidRPr="00613685" w:rsidRDefault="0018633B" w:rsidP="0018633B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spacing w:before="120"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35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18633B" w:rsidRPr="00613685" w:rsidRDefault="0018633B" w:rsidP="00374F97">
            <w:pPr>
              <w:tabs>
                <w:tab w:val="left" w:pos="709"/>
              </w:tabs>
              <w:spacing w:before="120" w:after="120"/>
              <w:ind w:left="144"/>
              <w:rPr>
                <w:rFonts w:asciiTheme="minorHAnsi" w:hAnsiTheme="minorHAnsi" w:cstheme="minorHAnsi"/>
                <w:sz w:val="18"/>
                <w:szCs w:val="18"/>
              </w:rPr>
            </w:pPr>
            <w:r w:rsidRPr="00613685">
              <w:rPr>
                <w:rFonts w:asciiTheme="minorHAnsi" w:hAnsiTheme="minorHAnsi" w:cstheme="minorHAnsi"/>
                <w:sz w:val="18"/>
                <w:szCs w:val="18"/>
              </w:rPr>
              <w:t>Объемно-планировочные решения</w:t>
            </w:r>
          </w:p>
        </w:tc>
        <w:tc>
          <w:tcPr>
            <w:tcW w:w="109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18633B" w:rsidRPr="00613685" w:rsidRDefault="0018633B" w:rsidP="00374F97">
            <w:pPr>
              <w:tabs>
                <w:tab w:val="left" w:pos="709"/>
              </w:tabs>
              <w:spacing w:before="120" w:after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13685">
              <w:rPr>
                <w:rFonts w:asciiTheme="minorHAnsi" w:hAnsiTheme="minorHAnsi" w:cstheme="minorHAnsi"/>
                <w:sz w:val="18"/>
                <w:szCs w:val="18"/>
              </w:rPr>
              <w:t>ППЭ-2.1.2</w:t>
            </w:r>
          </w:p>
        </w:tc>
        <w:tc>
          <w:tcPr>
            <w:tcW w:w="232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18633B" w:rsidRPr="00613685" w:rsidRDefault="0018633B" w:rsidP="00374F97">
            <w:pPr>
              <w:tabs>
                <w:tab w:val="left" w:pos="709"/>
              </w:tabs>
              <w:spacing w:before="120" w:after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13685">
              <w:rPr>
                <w:rFonts w:asciiTheme="minorHAnsi" w:hAnsiTheme="minorHAnsi" w:cstheme="minorHAnsi"/>
                <w:sz w:val="18"/>
                <w:szCs w:val="18"/>
              </w:rPr>
              <w:t>Повышение квалификации</w:t>
            </w:r>
          </w:p>
        </w:tc>
        <w:tc>
          <w:tcPr>
            <w:tcW w:w="9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18633B" w:rsidRPr="00613685" w:rsidRDefault="0018633B" w:rsidP="00374F97">
            <w:pPr>
              <w:tabs>
                <w:tab w:val="left" w:pos="709"/>
              </w:tabs>
              <w:spacing w:before="120" w:after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13685">
              <w:rPr>
                <w:rFonts w:asciiTheme="minorHAnsi" w:hAnsiTheme="minorHAnsi" w:cstheme="minorHAnsi"/>
                <w:sz w:val="18"/>
                <w:szCs w:val="18"/>
              </w:rPr>
              <w:t>72</w:t>
            </w:r>
          </w:p>
        </w:tc>
      </w:tr>
      <w:tr w:rsidR="0018633B" w:rsidRPr="00613685" w:rsidTr="00851F83">
        <w:tc>
          <w:tcPr>
            <w:tcW w:w="851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18633B" w:rsidRPr="00613685" w:rsidRDefault="0018633B" w:rsidP="0018633B">
            <w:pPr>
              <w:pStyle w:val="a3"/>
              <w:numPr>
                <w:ilvl w:val="0"/>
                <w:numId w:val="1"/>
              </w:numPr>
              <w:tabs>
                <w:tab w:val="left" w:pos="709"/>
              </w:tabs>
              <w:spacing w:before="120" w:after="12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35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18633B" w:rsidRPr="00613685" w:rsidRDefault="0018633B" w:rsidP="00374F97">
            <w:pPr>
              <w:tabs>
                <w:tab w:val="left" w:pos="709"/>
              </w:tabs>
              <w:spacing w:before="120" w:after="120"/>
              <w:ind w:left="144"/>
              <w:rPr>
                <w:rFonts w:asciiTheme="minorHAnsi" w:hAnsiTheme="minorHAnsi" w:cstheme="minorHAnsi"/>
                <w:sz w:val="18"/>
                <w:szCs w:val="18"/>
              </w:rPr>
            </w:pPr>
            <w:r w:rsidRPr="00613685">
              <w:rPr>
                <w:rFonts w:asciiTheme="minorHAnsi" w:hAnsiTheme="minorHAnsi" w:cstheme="minorHAnsi"/>
                <w:sz w:val="18"/>
                <w:szCs w:val="18"/>
              </w:rPr>
              <w:t>Конструктивные решения</w:t>
            </w:r>
          </w:p>
        </w:tc>
        <w:tc>
          <w:tcPr>
            <w:tcW w:w="109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18633B" w:rsidRPr="00613685" w:rsidRDefault="0018633B" w:rsidP="00374F97">
            <w:pPr>
              <w:tabs>
                <w:tab w:val="left" w:pos="709"/>
              </w:tabs>
              <w:spacing w:before="120" w:after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13685">
              <w:rPr>
                <w:rFonts w:asciiTheme="minorHAnsi" w:hAnsiTheme="minorHAnsi" w:cstheme="minorHAnsi"/>
                <w:sz w:val="18"/>
                <w:szCs w:val="18"/>
              </w:rPr>
              <w:t>ППЭ-2.1.3</w:t>
            </w:r>
          </w:p>
        </w:tc>
        <w:tc>
          <w:tcPr>
            <w:tcW w:w="232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18633B" w:rsidRPr="00613685" w:rsidRDefault="0018633B" w:rsidP="00374F97">
            <w:pPr>
              <w:tabs>
                <w:tab w:val="left" w:pos="709"/>
              </w:tabs>
              <w:spacing w:before="120" w:after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13685">
              <w:rPr>
                <w:rFonts w:asciiTheme="minorHAnsi" w:hAnsiTheme="minorHAnsi" w:cstheme="minorHAnsi"/>
                <w:sz w:val="18"/>
                <w:szCs w:val="18"/>
              </w:rPr>
              <w:t>Повышение квалификации</w:t>
            </w:r>
          </w:p>
        </w:tc>
        <w:tc>
          <w:tcPr>
            <w:tcW w:w="9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auto"/>
            <w:tcMar>
              <w:left w:w="0" w:type="dxa"/>
            </w:tcMar>
          </w:tcPr>
          <w:p w:rsidR="0018633B" w:rsidRPr="00613685" w:rsidRDefault="0018633B" w:rsidP="00374F97">
            <w:pPr>
              <w:tabs>
                <w:tab w:val="left" w:pos="709"/>
              </w:tabs>
              <w:spacing w:before="120" w:after="12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13685">
              <w:rPr>
                <w:rFonts w:asciiTheme="minorHAnsi" w:hAnsiTheme="minorHAnsi" w:cstheme="minorHAnsi"/>
                <w:sz w:val="18"/>
                <w:szCs w:val="18"/>
              </w:rPr>
              <w:t>72</w:t>
            </w:r>
          </w:p>
        </w:tc>
      </w:tr>
    </w:tbl>
    <w:p w:rsidR="00FA75D7" w:rsidRDefault="00FA75D7"/>
    <w:sectPr w:rsidR="00FA75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uprum">
    <w:panose1 w:val="02000506000000020004"/>
    <w:charset w:val="CC"/>
    <w:family w:val="auto"/>
    <w:pitch w:val="variable"/>
    <w:sig w:usb0="8000022F" w:usb1="0000000A" w:usb2="00000000" w:usb3="00000000" w:csb0="0000009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5017CE"/>
    <w:multiLevelType w:val="multilevel"/>
    <w:tmpl w:val="F0AED160"/>
    <w:lvl w:ilvl="0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066"/>
    <w:rsid w:val="0018633B"/>
    <w:rsid w:val="00802A25"/>
    <w:rsid w:val="00851F83"/>
    <w:rsid w:val="00D42147"/>
    <w:rsid w:val="00E220D6"/>
    <w:rsid w:val="00EB2066"/>
    <w:rsid w:val="00F12F2A"/>
    <w:rsid w:val="00FA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50B7AB-A395-482F-BC55-9E636E394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633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633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comp8</dc:creator>
  <cp:keywords/>
  <dc:description/>
  <cp:lastModifiedBy>comp8</cp:lastModifiedBy>
  <cp:revision>7</cp:revision>
  <dcterms:created xsi:type="dcterms:W3CDTF">2017-06-14T13:25:00Z</dcterms:created>
  <dcterms:modified xsi:type="dcterms:W3CDTF">2017-06-16T07:02:00Z</dcterms:modified>
</cp:coreProperties>
</file>